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526F89" w:rsidRDefault="008F48B1" w:rsidP="00526F89">
      <w:pPr>
        <w:rPr>
          <w:b/>
          <w:color w:val="auto"/>
          <w:sz w:val="22"/>
          <w:szCs w:val="22"/>
          <w:lang w:val="sr-Cyrl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="00746BBF">
        <w:rPr>
          <w:rFonts w:eastAsia="Times New Roman"/>
          <w:b/>
          <w:color w:val="auto"/>
          <w:kern w:val="0"/>
          <w:lang w:val="sr-Cyrl-CS" w:eastAsia="sr-Latn-RS"/>
        </w:rPr>
        <w:t xml:space="preserve"> Каско осигурање службеног возила</w:t>
      </w:r>
      <w:r w:rsidR="002B024C"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526F89" w:rsidRDefault="00526F89" w:rsidP="00746BBF">
      <w:pPr>
        <w:rPr>
          <w:b/>
          <w:iCs/>
          <w:color w:val="auto"/>
          <w:sz w:val="22"/>
          <w:szCs w:val="22"/>
          <w:u w:val="single"/>
          <w:lang w:val="sr-Cyrl-RS"/>
        </w:rPr>
      </w:pPr>
      <w:bookmarkStart w:id="0" w:name="_GoBack"/>
      <w:bookmarkEnd w:id="0"/>
    </w:p>
    <w:p w:rsidR="00E94C57" w:rsidRDefault="00E94C57" w:rsidP="00E94C57">
      <w:pPr>
        <w:rPr>
          <w:b/>
          <w:iCs/>
          <w:color w:val="auto"/>
          <w:sz w:val="22"/>
          <w:szCs w:val="22"/>
          <w:lang w:val="sr-Cyrl-RS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4554"/>
        <w:gridCol w:w="3191"/>
        <w:gridCol w:w="135"/>
        <w:gridCol w:w="1231"/>
      </w:tblGrid>
      <w:tr w:rsidR="00526F89" w:rsidTr="00526F8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89" w:rsidRDefault="00526F89">
            <w:pPr>
              <w:rPr>
                <w:rFonts w:eastAsia="Times New Roman"/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Р.бр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89" w:rsidRDefault="00526F8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Опис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услуге</w:t>
            </w:r>
            <w:proofErr w:type="spellEnd"/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F89" w:rsidRDefault="00526F89">
            <w:pPr>
              <w:ind w:left="742" w:right="-392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Премија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осигурања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26F89" w:rsidRDefault="00526F89">
            <w:pPr>
              <w:ind w:left="1593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26F89" w:rsidTr="00526F8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89" w:rsidRDefault="00526F89">
            <w:pPr>
              <w:rPr>
                <w:rFonts w:eastAsia="Times New Roman"/>
              </w:rPr>
            </w:pPr>
          </w:p>
          <w:p w:rsidR="00526F89" w:rsidRDefault="00526F89">
            <w:pPr>
              <w:rPr>
                <w:rFonts w:eastAsia="Times New Roman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89" w:rsidRPr="00526F89" w:rsidRDefault="00526F89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Набавка осигурања од штете и крађе у трајању од 12 месеци са релативним учешћем у </w:t>
            </w:r>
            <w:r w:rsidR="005B1A54">
              <w:rPr>
                <w:b/>
                <w:sz w:val="22"/>
                <w:szCs w:val="22"/>
                <w:lang w:val="sr-Cyrl-RS"/>
              </w:rPr>
              <w:t>штети од 5% и начином плаћања у</w:t>
            </w:r>
            <w:r>
              <w:rPr>
                <w:b/>
                <w:sz w:val="22"/>
                <w:szCs w:val="22"/>
                <w:lang w:val="sr-Cyrl-RS"/>
              </w:rPr>
              <w:t xml:space="preserve"> целости за службено возило: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Škoda</w:t>
            </w:r>
            <w:proofErr w:type="spellEnd"/>
            <w:r>
              <w:rPr>
                <w:b/>
                <w:sz w:val="22"/>
                <w:szCs w:val="22"/>
              </w:rPr>
              <w:t xml:space="preserve"> Superb</w:t>
            </w:r>
          </w:p>
          <w:p w:rsidR="00526F89" w:rsidRDefault="00526F89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ELEGANCE SUPERB 2.0 </w:t>
            </w:r>
            <w:proofErr w:type="spellStart"/>
            <w:r>
              <w:rPr>
                <w:b/>
                <w:sz w:val="22"/>
                <w:szCs w:val="22"/>
              </w:rPr>
              <w:t>tdicrdpf</w:t>
            </w:r>
            <w:proofErr w:type="spellEnd"/>
          </w:p>
          <w:p w:rsidR="00526F89" w:rsidRDefault="00526F89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Број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шасије</w:t>
            </w:r>
            <w:proofErr w:type="spellEnd"/>
            <w:r>
              <w:rPr>
                <w:b/>
                <w:sz w:val="22"/>
                <w:szCs w:val="22"/>
              </w:rPr>
              <w:t>: TMBAF63T6F9051079</w:t>
            </w:r>
          </w:p>
          <w:p w:rsidR="00526F89" w:rsidRDefault="00526F89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Број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мотора</w:t>
            </w:r>
            <w:proofErr w:type="spellEnd"/>
            <w:r>
              <w:rPr>
                <w:b/>
                <w:sz w:val="22"/>
                <w:szCs w:val="22"/>
              </w:rPr>
              <w:t>: CFG851889</w:t>
            </w:r>
          </w:p>
          <w:p w:rsidR="00526F89" w:rsidRDefault="00526F89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Година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производње</w:t>
            </w:r>
            <w:proofErr w:type="spellEnd"/>
            <w:r>
              <w:rPr>
                <w:b/>
                <w:sz w:val="22"/>
                <w:szCs w:val="22"/>
              </w:rPr>
              <w:t>: 2015</w:t>
            </w:r>
          </w:p>
          <w:p w:rsidR="00526F89" w:rsidRDefault="00526F89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Снага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мотора</w:t>
            </w:r>
            <w:proofErr w:type="spellEnd"/>
            <w:r>
              <w:rPr>
                <w:b/>
                <w:sz w:val="22"/>
                <w:szCs w:val="22"/>
              </w:rPr>
              <w:t>: 125</w:t>
            </w:r>
          </w:p>
          <w:p w:rsidR="00526F89" w:rsidRDefault="00526F89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Запремина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мотора</w:t>
            </w:r>
            <w:proofErr w:type="spellEnd"/>
            <w:r>
              <w:rPr>
                <w:b/>
                <w:sz w:val="22"/>
                <w:szCs w:val="22"/>
              </w:rPr>
              <w:t>: 1968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26F89" w:rsidRDefault="00526F8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6F89" w:rsidRDefault="00526F8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</w:tr>
      <w:tr w:rsidR="00526F89" w:rsidTr="00526F89">
        <w:tc>
          <w:tcPr>
            <w:tcW w:w="8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89" w:rsidRDefault="00526F89">
            <w:pPr>
              <w:jc w:val="right"/>
              <w:rPr>
                <w:rFonts w:eastAsia="Times New Roman"/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ИЗНОС БЕЗ ПОРЕЗА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F89" w:rsidRDefault="00526F89">
            <w:pPr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26F89" w:rsidTr="00526F89">
        <w:trPr>
          <w:trHeight w:val="158"/>
        </w:trPr>
        <w:tc>
          <w:tcPr>
            <w:tcW w:w="8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89" w:rsidRDefault="00526F8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ПОРЕЗ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F89" w:rsidRDefault="00526F89">
            <w:pPr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26F89" w:rsidTr="00526F89">
        <w:trPr>
          <w:trHeight w:val="70"/>
        </w:trPr>
        <w:tc>
          <w:tcPr>
            <w:tcW w:w="8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F89" w:rsidRDefault="00526F89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УКУПНО СА ПОРЕЗОМ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F89" w:rsidRDefault="00526F89">
            <w:pPr>
              <w:jc w:val="center"/>
              <w:rPr>
                <w:rFonts w:eastAsia="Times New Roman"/>
                <w:b/>
                <w:bCs/>
                <w:lang w:val="sr-Cyrl-CS"/>
              </w:rPr>
            </w:pPr>
          </w:p>
        </w:tc>
      </w:tr>
    </w:tbl>
    <w:p w:rsidR="00526F89" w:rsidRDefault="00526F89" w:rsidP="00C85CA7">
      <w:pPr>
        <w:rPr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526F89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Плаћање премије</w:t>
      </w:r>
      <w:r w:rsidR="00C85CA7">
        <w:rPr>
          <w:sz w:val="22"/>
          <w:szCs w:val="22"/>
          <w:lang w:val="sr-Cyrl-CS"/>
        </w:rPr>
        <w:t xml:space="preserve">:  </w:t>
      </w:r>
      <w:r>
        <w:rPr>
          <w:sz w:val="22"/>
          <w:szCs w:val="22"/>
          <w:lang w:val="sr-Cyrl-RS"/>
        </w:rPr>
        <w:t>одједном у целости</w:t>
      </w:r>
      <w:r w:rsidR="00C85CA7">
        <w:rPr>
          <w:sz w:val="22"/>
          <w:szCs w:val="22"/>
          <w:lang w:val="sr-Cyrl-CS"/>
        </w:rPr>
        <w:t>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E94C57" w:rsidRDefault="00526F89" w:rsidP="00526F89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пружања услуге</w:t>
      </w:r>
      <w:r w:rsidR="00C85CA7">
        <w:rPr>
          <w:sz w:val="22"/>
          <w:szCs w:val="22"/>
          <w:lang w:val="sr-Cyrl-CS"/>
        </w:rPr>
        <w:t xml:space="preserve">: </w:t>
      </w:r>
      <w:r>
        <w:rPr>
          <w:sz w:val="22"/>
          <w:szCs w:val="22"/>
          <w:lang w:val="sr-Cyrl-CS"/>
        </w:rPr>
        <w:t>годину дана</w:t>
      </w:r>
    </w:p>
    <w:p w:rsidR="00526F89" w:rsidRDefault="00526F89" w:rsidP="005B1A54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6C33F7" w:rsidRDefault="00C85CA7" w:rsidP="005B1A54">
      <w:pPr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15B76"/>
    <w:rsid w:val="0024383E"/>
    <w:rsid w:val="002B024C"/>
    <w:rsid w:val="002C318A"/>
    <w:rsid w:val="002D24A8"/>
    <w:rsid w:val="002E63A7"/>
    <w:rsid w:val="00371AE0"/>
    <w:rsid w:val="00451622"/>
    <w:rsid w:val="004710B5"/>
    <w:rsid w:val="004C50A7"/>
    <w:rsid w:val="00526F89"/>
    <w:rsid w:val="005B1A54"/>
    <w:rsid w:val="005C1EC2"/>
    <w:rsid w:val="005F0A82"/>
    <w:rsid w:val="00644BE0"/>
    <w:rsid w:val="00647006"/>
    <w:rsid w:val="006C1DD5"/>
    <w:rsid w:val="00746BBF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F721B"/>
    <w:rsid w:val="00B847BA"/>
    <w:rsid w:val="00BB23DE"/>
    <w:rsid w:val="00C16475"/>
    <w:rsid w:val="00C85CA7"/>
    <w:rsid w:val="00D96A16"/>
    <w:rsid w:val="00E66EDC"/>
    <w:rsid w:val="00E94C57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Default">
    <w:name w:val="Default"/>
    <w:rsid w:val="00526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customStyle="1" w:styleId="Default">
    <w:name w:val="Default"/>
    <w:rsid w:val="00526F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Nabavke</cp:lastModifiedBy>
  <cp:revision>61</cp:revision>
  <cp:lastPrinted>2022-07-18T09:16:00Z</cp:lastPrinted>
  <dcterms:created xsi:type="dcterms:W3CDTF">2020-12-03T10:23:00Z</dcterms:created>
  <dcterms:modified xsi:type="dcterms:W3CDTF">2025-02-26T11:29:00Z</dcterms:modified>
</cp:coreProperties>
</file>