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7FB" w:rsidRDefault="00E077FB" w:rsidP="00E077FB">
      <w:pPr>
        <w:jc w:val="center"/>
        <w:rPr>
          <w:b/>
          <w:color w:val="auto"/>
          <w:sz w:val="22"/>
          <w:szCs w:val="22"/>
          <w:lang w:val="sr-Cyrl-RS"/>
        </w:rPr>
      </w:pPr>
      <w:r w:rsidRPr="00ED5751">
        <w:rPr>
          <w:b/>
          <w:color w:val="auto"/>
          <w:sz w:val="22"/>
          <w:szCs w:val="22"/>
        </w:rPr>
        <w:t>ОБРАЗАЦ СТРУКТУРЕ ПОНУЂЕНЕ ЦЕНЕ</w:t>
      </w:r>
    </w:p>
    <w:p w:rsidR="00E077FB" w:rsidRDefault="00E077FB" w:rsidP="00E077FB">
      <w:pPr>
        <w:tabs>
          <w:tab w:val="center" w:pos="4512"/>
        </w:tabs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  <w:lang w:val="sr-Cyrl-RS"/>
        </w:rPr>
        <w:t>Набавка услуге</w:t>
      </w:r>
    </w:p>
    <w:p w:rsidR="00E077FB" w:rsidRDefault="00E077FB" w:rsidP="00E077FB">
      <w:pPr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  <w:lang w:val="sr-Cyrl-RS"/>
        </w:rPr>
        <w:t xml:space="preserve">Стручни надзор за радове на изградњи улице Новопројектоване </w:t>
      </w:r>
    </w:p>
    <w:p w:rsidR="00E077FB" w:rsidRPr="009B6801" w:rsidRDefault="00E077FB" w:rsidP="00E077FB">
      <w:pPr>
        <w:jc w:val="center"/>
        <w:rPr>
          <w:b/>
          <w:i/>
          <w:iCs/>
          <w:color w:val="auto"/>
          <w:sz w:val="22"/>
          <w:szCs w:val="22"/>
          <w:highlight w:val="red"/>
        </w:rPr>
      </w:pPr>
    </w:p>
    <w:tbl>
      <w:tblPr>
        <w:tblW w:w="1035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"/>
        <w:gridCol w:w="712"/>
        <w:gridCol w:w="2427"/>
        <w:gridCol w:w="1912"/>
        <w:gridCol w:w="1325"/>
        <w:gridCol w:w="765"/>
        <w:gridCol w:w="1399"/>
        <w:gridCol w:w="1804"/>
      </w:tblGrid>
      <w:tr w:rsidR="00E077FB" w:rsidRPr="00932924" w:rsidTr="0029329B">
        <w:trPr>
          <w:gridBefore w:val="1"/>
          <w:wBefore w:w="6" w:type="dxa"/>
        </w:trPr>
        <w:tc>
          <w:tcPr>
            <w:tcW w:w="3139" w:type="dxa"/>
            <w:gridSpan w:val="2"/>
          </w:tcPr>
          <w:p w:rsidR="00E077FB" w:rsidRPr="00932924" w:rsidRDefault="00E077FB" w:rsidP="0029329B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Назив понуђача</w:t>
            </w:r>
          </w:p>
        </w:tc>
        <w:tc>
          <w:tcPr>
            <w:tcW w:w="7205" w:type="dxa"/>
            <w:gridSpan w:val="5"/>
          </w:tcPr>
          <w:p w:rsidR="00E077FB" w:rsidRPr="00932924" w:rsidRDefault="00E077FB" w:rsidP="0029329B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E077FB" w:rsidRPr="00932924" w:rsidTr="0029329B">
        <w:trPr>
          <w:gridBefore w:val="1"/>
          <w:wBefore w:w="6" w:type="dxa"/>
          <w:trHeight w:val="300"/>
        </w:trPr>
        <w:tc>
          <w:tcPr>
            <w:tcW w:w="3139" w:type="dxa"/>
            <w:gridSpan w:val="2"/>
            <w:tcBorders>
              <w:bottom w:val="single" w:sz="4" w:space="0" w:color="auto"/>
            </w:tcBorders>
          </w:tcPr>
          <w:p w:rsidR="00E077FB" w:rsidRPr="00932924" w:rsidRDefault="00E077FB" w:rsidP="0029329B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Седиште</w:t>
            </w:r>
          </w:p>
        </w:tc>
        <w:tc>
          <w:tcPr>
            <w:tcW w:w="7205" w:type="dxa"/>
            <w:gridSpan w:val="5"/>
            <w:tcBorders>
              <w:bottom w:val="single" w:sz="4" w:space="0" w:color="auto"/>
            </w:tcBorders>
          </w:tcPr>
          <w:p w:rsidR="00E077FB" w:rsidRPr="00932924" w:rsidRDefault="00E077FB" w:rsidP="0029329B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E077FB" w:rsidRPr="00932924" w:rsidTr="0029329B">
        <w:trPr>
          <w:gridBefore w:val="1"/>
          <w:wBefore w:w="6" w:type="dxa"/>
          <w:trHeight w:val="315"/>
        </w:trPr>
        <w:tc>
          <w:tcPr>
            <w:tcW w:w="3139" w:type="dxa"/>
            <w:gridSpan w:val="2"/>
            <w:tcBorders>
              <w:top w:val="single" w:sz="4" w:space="0" w:color="auto"/>
            </w:tcBorders>
          </w:tcPr>
          <w:p w:rsidR="00E077FB" w:rsidRPr="00932924" w:rsidRDefault="00E077FB" w:rsidP="0029329B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Улица и број</w:t>
            </w:r>
          </w:p>
        </w:tc>
        <w:tc>
          <w:tcPr>
            <w:tcW w:w="7205" w:type="dxa"/>
            <w:gridSpan w:val="5"/>
            <w:tcBorders>
              <w:top w:val="single" w:sz="4" w:space="0" w:color="auto"/>
            </w:tcBorders>
          </w:tcPr>
          <w:p w:rsidR="00E077FB" w:rsidRPr="00932924" w:rsidRDefault="00E077FB" w:rsidP="0029329B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E077FB" w:rsidRPr="00932924" w:rsidTr="0029329B">
        <w:trPr>
          <w:gridBefore w:val="1"/>
          <w:wBefore w:w="6" w:type="dxa"/>
          <w:trHeight w:val="300"/>
        </w:trPr>
        <w:tc>
          <w:tcPr>
            <w:tcW w:w="3139" w:type="dxa"/>
            <w:gridSpan w:val="2"/>
            <w:tcBorders>
              <w:bottom w:val="single" w:sz="4" w:space="0" w:color="auto"/>
            </w:tcBorders>
          </w:tcPr>
          <w:p w:rsidR="00E077FB" w:rsidRPr="00932924" w:rsidRDefault="00E077FB" w:rsidP="0029329B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ПИБ</w:t>
            </w:r>
          </w:p>
        </w:tc>
        <w:tc>
          <w:tcPr>
            <w:tcW w:w="7205" w:type="dxa"/>
            <w:gridSpan w:val="5"/>
            <w:tcBorders>
              <w:bottom w:val="single" w:sz="4" w:space="0" w:color="auto"/>
            </w:tcBorders>
          </w:tcPr>
          <w:p w:rsidR="00E077FB" w:rsidRPr="00932924" w:rsidRDefault="00E077FB" w:rsidP="0029329B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E077FB" w:rsidRPr="00932924" w:rsidTr="0029329B">
        <w:trPr>
          <w:gridBefore w:val="1"/>
          <w:wBefore w:w="6" w:type="dxa"/>
          <w:trHeight w:val="315"/>
        </w:trPr>
        <w:tc>
          <w:tcPr>
            <w:tcW w:w="3139" w:type="dxa"/>
            <w:gridSpan w:val="2"/>
            <w:tcBorders>
              <w:top w:val="single" w:sz="4" w:space="0" w:color="auto"/>
            </w:tcBorders>
          </w:tcPr>
          <w:p w:rsidR="00E077FB" w:rsidRPr="00932924" w:rsidRDefault="00E077FB" w:rsidP="0029329B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Матични број</w:t>
            </w:r>
          </w:p>
        </w:tc>
        <w:tc>
          <w:tcPr>
            <w:tcW w:w="7205" w:type="dxa"/>
            <w:gridSpan w:val="5"/>
            <w:tcBorders>
              <w:top w:val="single" w:sz="4" w:space="0" w:color="auto"/>
            </w:tcBorders>
          </w:tcPr>
          <w:p w:rsidR="00E077FB" w:rsidRPr="00932924" w:rsidRDefault="00E077FB" w:rsidP="0029329B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E077FB" w:rsidRPr="00932924" w:rsidTr="0029329B">
        <w:trPr>
          <w:gridBefore w:val="1"/>
          <w:wBefore w:w="6" w:type="dxa"/>
          <w:trHeight w:val="315"/>
        </w:trPr>
        <w:tc>
          <w:tcPr>
            <w:tcW w:w="3139" w:type="dxa"/>
            <w:gridSpan w:val="2"/>
            <w:tcBorders>
              <w:top w:val="single" w:sz="4" w:space="0" w:color="auto"/>
            </w:tcBorders>
          </w:tcPr>
          <w:p w:rsidR="00E077FB" w:rsidRPr="00932924" w:rsidRDefault="00E077FB" w:rsidP="0029329B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број текућег рачуна</w:t>
            </w:r>
          </w:p>
        </w:tc>
        <w:tc>
          <w:tcPr>
            <w:tcW w:w="7205" w:type="dxa"/>
            <w:gridSpan w:val="5"/>
            <w:tcBorders>
              <w:top w:val="single" w:sz="4" w:space="0" w:color="auto"/>
            </w:tcBorders>
          </w:tcPr>
          <w:p w:rsidR="00E077FB" w:rsidRPr="00932924" w:rsidRDefault="00E077FB" w:rsidP="0029329B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E077FB" w:rsidRPr="00932924" w:rsidTr="0029329B">
        <w:trPr>
          <w:gridBefore w:val="1"/>
          <w:wBefore w:w="6" w:type="dxa"/>
          <w:trHeight w:val="315"/>
        </w:trPr>
        <w:tc>
          <w:tcPr>
            <w:tcW w:w="3139" w:type="dxa"/>
            <w:gridSpan w:val="2"/>
            <w:tcBorders>
              <w:top w:val="single" w:sz="4" w:space="0" w:color="auto"/>
            </w:tcBorders>
          </w:tcPr>
          <w:p w:rsidR="00E077FB" w:rsidRPr="00932924" w:rsidRDefault="00E077FB" w:rsidP="0029329B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e mail адреса</w:t>
            </w:r>
          </w:p>
        </w:tc>
        <w:tc>
          <w:tcPr>
            <w:tcW w:w="7205" w:type="dxa"/>
            <w:gridSpan w:val="5"/>
            <w:tcBorders>
              <w:top w:val="single" w:sz="4" w:space="0" w:color="auto"/>
            </w:tcBorders>
          </w:tcPr>
          <w:p w:rsidR="00E077FB" w:rsidRPr="00932924" w:rsidRDefault="00E077FB" w:rsidP="0029329B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E077FB" w:rsidRPr="00932924" w:rsidTr="0029329B">
        <w:trPr>
          <w:gridBefore w:val="1"/>
          <w:wBefore w:w="6" w:type="dxa"/>
        </w:trPr>
        <w:tc>
          <w:tcPr>
            <w:tcW w:w="3139" w:type="dxa"/>
            <w:gridSpan w:val="2"/>
          </w:tcPr>
          <w:p w:rsidR="00E077FB" w:rsidRPr="00932924" w:rsidRDefault="00E077FB" w:rsidP="0029329B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телефон</w:t>
            </w:r>
          </w:p>
        </w:tc>
        <w:tc>
          <w:tcPr>
            <w:tcW w:w="7205" w:type="dxa"/>
            <w:gridSpan w:val="5"/>
          </w:tcPr>
          <w:p w:rsidR="00E077FB" w:rsidRPr="00932924" w:rsidRDefault="00E077FB" w:rsidP="0029329B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E077FB" w:rsidRPr="00932924" w:rsidTr="0029329B">
        <w:trPr>
          <w:gridBefore w:val="1"/>
          <w:wBefore w:w="6" w:type="dxa"/>
        </w:trPr>
        <w:tc>
          <w:tcPr>
            <w:tcW w:w="3139" w:type="dxa"/>
            <w:gridSpan w:val="2"/>
          </w:tcPr>
          <w:p w:rsidR="00E077FB" w:rsidRPr="00932924" w:rsidRDefault="00E077FB" w:rsidP="0029329B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 xml:space="preserve">Особа за контакт </w:t>
            </w:r>
          </w:p>
        </w:tc>
        <w:tc>
          <w:tcPr>
            <w:tcW w:w="7205" w:type="dxa"/>
            <w:gridSpan w:val="5"/>
          </w:tcPr>
          <w:p w:rsidR="00E077FB" w:rsidRPr="00932924" w:rsidRDefault="00E077FB" w:rsidP="0029329B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E077FB" w:rsidRPr="00ED5751" w:rsidTr="002932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18" w:type="dxa"/>
            <w:gridSpan w:val="2"/>
          </w:tcPr>
          <w:p w:rsidR="00E077FB" w:rsidRPr="00ED5751" w:rsidRDefault="00E077FB" w:rsidP="0029329B">
            <w:pPr>
              <w:jc w:val="center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b/>
                <w:iCs/>
                <w:color w:val="auto"/>
                <w:sz w:val="22"/>
                <w:szCs w:val="22"/>
                <w:lang w:val="sr-Cyrl-CS"/>
              </w:rPr>
              <w:t>Р.бр.</w:t>
            </w:r>
          </w:p>
        </w:tc>
        <w:tc>
          <w:tcPr>
            <w:tcW w:w="4339" w:type="dxa"/>
            <w:gridSpan w:val="2"/>
            <w:shd w:val="clear" w:color="auto" w:fill="auto"/>
          </w:tcPr>
          <w:p w:rsidR="00E077FB" w:rsidRPr="00ED5751" w:rsidRDefault="00E077FB" w:rsidP="0029329B">
            <w:pPr>
              <w:jc w:val="center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Назив услуге</w:t>
            </w:r>
          </w:p>
        </w:tc>
        <w:tc>
          <w:tcPr>
            <w:tcW w:w="1325" w:type="dxa"/>
            <w:shd w:val="clear" w:color="auto" w:fill="auto"/>
          </w:tcPr>
          <w:p w:rsidR="00E077FB" w:rsidRPr="00ED5751" w:rsidRDefault="00E077FB" w:rsidP="0029329B">
            <w:pPr>
              <w:jc w:val="center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Јед.</w:t>
            </w:r>
          </w:p>
          <w:p w:rsidR="00E077FB" w:rsidRPr="00ED5751" w:rsidRDefault="00E077FB" w:rsidP="0029329B">
            <w:pPr>
              <w:jc w:val="center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мере</w:t>
            </w:r>
          </w:p>
        </w:tc>
        <w:tc>
          <w:tcPr>
            <w:tcW w:w="765" w:type="dxa"/>
            <w:shd w:val="clear" w:color="auto" w:fill="auto"/>
          </w:tcPr>
          <w:p w:rsidR="00E077FB" w:rsidRPr="00ED5751" w:rsidRDefault="00E077FB" w:rsidP="0029329B">
            <w:pPr>
              <w:jc w:val="center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Кол.</w:t>
            </w:r>
          </w:p>
        </w:tc>
        <w:tc>
          <w:tcPr>
            <w:tcW w:w="1399" w:type="dxa"/>
            <w:shd w:val="clear" w:color="auto" w:fill="auto"/>
          </w:tcPr>
          <w:p w:rsidR="00E077FB" w:rsidRPr="00ED5751" w:rsidRDefault="00E077FB" w:rsidP="0029329B">
            <w:pPr>
              <w:jc w:val="center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b/>
                <w:color w:val="auto"/>
                <w:sz w:val="22"/>
                <w:szCs w:val="22"/>
                <w:lang w:val="sr-Cyrl-RS"/>
              </w:rPr>
              <w:t>Јед. цена       (</w:t>
            </w:r>
            <w:r w:rsidRPr="00ED5751">
              <w:rPr>
                <w:b/>
                <w:color w:val="auto"/>
                <w:sz w:val="22"/>
                <w:szCs w:val="22"/>
              </w:rPr>
              <w:t xml:space="preserve">без </w:t>
            </w:r>
            <w:r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1804" w:type="dxa"/>
          </w:tcPr>
          <w:p w:rsidR="00E077FB" w:rsidRDefault="00E077FB" w:rsidP="0029329B">
            <w:pPr>
              <w:jc w:val="center"/>
              <w:rPr>
                <w:b/>
                <w:color w:val="auto"/>
                <w:sz w:val="22"/>
                <w:szCs w:val="22"/>
                <w:lang w:val="sr-Cyrl-RS"/>
              </w:rPr>
            </w:pPr>
            <w:r w:rsidRPr="00ED5751">
              <w:rPr>
                <w:b/>
                <w:color w:val="auto"/>
                <w:sz w:val="22"/>
                <w:szCs w:val="22"/>
              </w:rPr>
              <w:t>Укупно</w:t>
            </w:r>
          </w:p>
          <w:p w:rsidR="00E077FB" w:rsidRPr="00ED5751" w:rsidRDefault="00E077FB" w:rsidP="0029329B">
            <w:pPr>
              <w:jc w:val="center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b/>
                <w:color w:val="auto"/>
                <w:sz w:val="22"/>
                <w:szCs w:val="22"/>
                <w:lang w:val="sr-Cyrl-RS"/>
              </w:rPr>
              <w:t>(</w:t>
            </w:r>
            <w:r w:rsidRPr="00ED5751">
              <w:rPr>
                <w:b/>
                <w:color w:val="auto"/>
                <w:sz w:val="22"/>
                <w:szCs w:val="22"/>
              </w:rPr>
              <w:t xml:space="preserve">без </w:t>
            </w:r>
            <w:r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)</w:t>
            </w:r>
          </w:p>
        </w:tc>
      </w:tr>
      <w:tr w:rsidR="00E077FB" w:rsidRPr="00ED5751" w:rsidTr="002932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718" w:type="dxa"/>
            <w:gridSpan w:val="2"/>
          </w:tcPr>
          <w:p w:rsidR="00E077FB" w:rsidRPr="00FD48A9" w:rsidRDefault="00E077FB" w:rsidP="0029329B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iCs/>
                <w:color w:val="auto"/>
                <w:sz w:val="22"/>
                <w:szCs w:val="22"/>
                <w:lang w:val="sr-Cyrl-RS"/>
              </w:rPr>
              <w:t>(1)</w:t>
            </w:r>
          </w:p>
        </w:tc>
        <w:tc>
          <w:tcPr>
            <w:tcW w:w="4339" w:type="dxa"/>
            <w:gridSpan w:val="2"/>
            <w:shd w:val="clear" w:color="auto" w:fill="auto"/>
          </w:tcPr>
          <w:p w:rsidR="00E077FB" w:rsidRPr="00FD48A9" w:rsidRDefault="00E077FB" w:rsidP="0029329B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iCs/>
                <w:color w:val="auto"/>
                <w:sz w:val="22"/>
                <w:szCs w:val="22"/>
                <w:lang w:val="sr-Cyrl-RS"/>
              </w:rPr>
              <w:t>(</w:t>
            </w:r>
            <w:r w:rsidRPr="00ED5751">
              <w:rPr>
                <w:iCs/>
                <w:color w:val="auto"/>
                <w:sz w:val="22"/>
                <w:szCs w:val="22"/>
                <w:lang w:val="en-US"/>
              </w:rPr>
              <w:t>2</w:t>
            </w:r>
            <w:r>
              <w:rPr>
                <w:iCs/>
                <w:color w:val="auto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1325" w:type="dxa"/>
            <w:shd w:val="clear" w:color="auto" w:fill="auto"/>
          </w:tcPr>
          <w:p w:rsidR="00E077FB" w:rsidRPr="00ED5751" w:rsidRDefault="00E077FB" w:rsidP="0029329B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(</w:t>
            </w:r>
            <w:r w:rsidRPr="00ED5751">
              <w:rPr>
                <w:iCs/>
                <w:color w:val="auto"/>
                <w:sz w:val="22"/>
                <w:szCs w:val="22"/>
                <w:lang w:val="sr-Cyrl-CS"/>
              </w:rPr>
              <w:t>3</w:t>
            </w:r>
            <w:r>
              <w:rPr>
                <w:iCs/>
                <w:color w:val="auto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765" w:type="dxa"/>
            <w:shd w:val="clear" w:color="auto" w:fill="auto"/>
          </w:tcPr>
          <w:p w:rsidR="00E077FB" w:rsidRPr="00ED5751" w:rsidRDefault="00E077FB" w:rsidP="0029329B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(</w:t>
            </w:r>
            <w:r w:rsidRPr="00ED5751">
              <w:rPr>
                <w:iCs/>
                <w:color w:val="auto"/>
                <w:sz w:val="22"/>
                <w:szCs w:val="22"/>
                <w:lang w:val="sr-Cyrl-CS"/>
              </w:rPr>
              <w:t>4</w:t>
            </w:r>
            <w:r>
              <w:rPr>
                <w:iCs/>
                <w:color w:val="auto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1399" w:type="dxa"/>
            <w:shd w:val="clear" w:color="auto" w:fill="auto"/>
          </w:tcPr>
          <w:p w:rsidR="00E077FB" w:rsidRPr="00ED5751" w:rsidRDefault="00E077FB" w:rsidP="0029329B">
            <w:pPr>
              <w:jc w:val="center"/>
              <w:rPr>
                <w:iCs/>
                <w:color w:val="auto"/>
                <w:sz w:val="22"/>
                <w:szCs w:val="22"/>
                <w:lang w:val="en-U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(</w:t>
            </w:r>
            <w:r w:rsidRPr="00ED5751">
              <w:rPr>
                <w:iCs/>
                <w:color w:val="auto"/>
                <w:sz w:val="22"/>
                <w:szCs w:val="22"/>
                <w:lang w:val="sr-Cyrl-CS"/>
              </w:rPr>
              <w:t>5</w:t>
            </w:r>
            <w:r>
              <w:rPr>
                <w:iCs/>
                <w:color w:val="auto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1804" w:type="dxa"/>
          </w:tcPr>
          <w:p w:rsidR="00E077FB" w:rsidRPr="00ED5751" w:rsidRDefault="00E077FB" w:rsidP="0029329B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(</w:t>
            </w:r>
            <w:r w:rsidRPr="00ED5751">
              <w:rPr>
                <w:iCs/>
                <w:color w:val="auto"/>
                <w:sz w:val="22"/>
                <w:szCs w:val="22"/>
                <w:lang w:val="sr-Cyrl-CS"/>
              </w:rPr>
              <w:t>6</w:t>
            </w:r>
            <w:r>
              <w:rPr>
                <w:iCs/>
                <w:color w:val="auto"/>
                <w:sz w:val="22"/>
                <w:szCs w:val="22"/>
                <w:lang w:val="sr-Cyrl-CS"/>
              </w:rPr>
              <w:t>)</w:t>
            </w:r>
          </w:p>
        </w:tc>
      </w:tr>
      <w:tr w:rsidR="00E077FB" w:rsidRPr="00ED5751" w:rsidTr="002932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92"/>
        </w:trPr>
        <w:tc>
          <w:tcPr>
            <w:tcW w:w="718" w:type="dxa"/>
            <w:gridSpan w:val="2"/>
          </w:tcPr>
          <w:p w:rsidR="00E077FB" w:rsidRPr="00A51F28" w:rsidRDefault="00E077FB" w:rsidP="0029329B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A51F28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1.</w:t>
            </w:r>
          </w:p>
        </w:tc>
        <w:tc>
          <w:tcPr>
            <w:tcW w:w="4339" w:type="dxa"/>
            <w:gridSpan w:val="2"/>
            <w:shd w:val="clear" w:color="auto" w:fill="auto"/>
          </w:tcPr>
          <w:p w:rsidR="00E077FB" w:rsidRPr="00A51F28" w:rsidRDefault="00E077FB" w:rsidP="0029329B">
            <w:pPr>
              <w:rPr>
                <w:iCs/>
                <w:color w:val="auto"/>
                <w:sz w:val="22"/>
                <w:szCs w:val="22"/>
                <w:lang w:val="en-US"/>
              </w:rPr>
            </w:pPr>
            <w:r w:rsidRPr="00A51F28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 xml:space="preserve">Услуга стручног надзора за радове  </w:t>
            </w:r>
            <w:r w:rsidRPr="00F53E3D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 xml:space="preserve">на </w:t>
            </w:r>
            <w:r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изградњи улице Новопројектоване</w:t>
            </w:r>
            <w:r w:rsidRPr="00A51F28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, у свему у складу са техничким спецификацијама.</w:t>
            </w:r>
          </w:p>
        </w:tc>
        <w:tc>
          <w:tcPr>
            <w:tcW w:w="1325" w:type="dxa"/>
            <w:shd w:val="clear" w:color="auto" w:fill="auto"/>
          </w:tcPr>
          <w:p w:rsidR="00E077FB" w:rsidRPr="00ED5751" w:rsidRDefault="00E077FB" w:rsidP="0029329B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Извештајни период</w:t>
            </w:r>
          </w:p>
        </w:tc>
        <w:tc>
          <w:tcPr>
            <w:tcW w:w="765" w:type="dxa"/>
            <w:shd w:val="clear" w:color="auto" w:fill="auto"/>
          </w:tcPr>
          <w:p w:rsidR="00E077FB" w:rsidRPr="00ED5751" w:rsidRDefault="00E077FB" w:rsidP="0029329B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4,0</w:t>
            </w:r>
          </w:p>
        </w:tc>
        <w:tc>
          <w:tcPr>
            <w:tcW w:w="1399" w:type="dxa"/>
            <w:shd w:val="clear" w:color="auto" w:fill="auto"/>
          </w:tcPr>
          <w:p w:rsidR="00E077FB" w:rsidRPr="00ED5751" w:rsidRDefault="00E077FB" w:rsidP="0029329B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04" w:type="dxa"/>
          </w:tcPr>
          <w:p w:rsidR="00E077FB" w:rsidRPr="00ED5751" w:rsidRDefault="00E077FB" w:rsidP="0029329B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E077FB" w:rsidRPr="00ED5751" w:rsidTr="002932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718" w:type="dxa"/>
            <w:gridSpan w:val="2"/>
          </w:tcPr>
          <w:p w:rsidR="00E077FB" w:rsidRPr="00ED5751" w:rsidRDefault="00E077FB" w:rsidP="0029329B">
            <w:pPr>
              <w:jc w:val="center"/>
              <w:rPr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7828" w:type="dxa"/>
            <w:gridSpan w:val="5"/>
            <w:shd w:val="clear" w:color="auto" w:fill="auto"/>
          </w:tcPr>
          <w:p w:rsidR="00E077FB" w:rsidRPr="00ED5751" w:rsidRDefault="00E077FB" w:rsidP="0029329B">
            <w:pPr>
              <w:rPr>
                <w:b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УКПУНО БЕЗ ПДВ</w:t>
            </w:r>
            <w:r>
              <w:rPr>
                <w:b/>
                <w:color w:val="auto"/>
                <w:sz w:val="22"/>
                <w:szCs w:val="22"/>
                <w:lang w:val="sr-Cyrl-CS"/>
              </w:rPr>
              <w:t>-а</w:t>
            </w:r>
          </w:p>
        </w:tc>
        <w:tc>
          <w:tcPr>
            <w:tcW w:w="1804" w:type="dxa"/>
          </w:tcPr>
          <w:p w:rsidR="00E077FB" w:rsidRPr="00ED5751" w:rsidRDefault="00E077FB" w:rsidP="0029329B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E077FB" w:rsidRPr="00ED5751" w:rsidTr="002932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2"/>
        </w:trPr>
        <w:tc>
          <w:tcPr>
            <w:tcW w:w="718" w:type="dxa"/>
            <w:gridSpan w:val="2"/>
          </w:tcPr>
          <w:p w:rsidR="00E077FB" w:rsidRPr="00ED5751" w:rsidRDefault="00E077FB" w:rsidP="0029329B">
            <w:pPr>
              <w:rPr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7828" w:type="dxa"/>
            <w:gridSpan w:val="5"/>
            <w:shd w:val="clear" w:color="auto" w:fill="auto"/>
          </w:tcPr>
          <w:p w:rsidR="00E077FB" w:rsidRPr="00ED5751" w:rsidRDefault="00E077FB" w:rsidP="0029329B">
            <w:pPr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1804" w:type="dxa"/>
          </w:tcPr>
          <w:p w:rsidR="00E077FB" w:rsidRPr="00ED5751" w:rsidRDefault="00E077FB" w:rsidP="0029329B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E077FB" w:rsidRPr="00ED5751" w:rsidTr="002932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7"/>
        </w:trPr>
        <w:tc>
          <w:tcPr>
            <w:tcW w:w="718" w:type="dxa"/>
            <w:gridSpan w:val="2"/>
          </w:tcPr>
          <w:p w:rsidR="00E077FB" w:rsidRPr="00ED5751" w:rsidRDefault="00E077FB" w:rsidP="0029329B">
            <w:pPr>
              <w:rPr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7828" w:type="dxa"/>
            <w:gridSpan w:val="5"/>
            <w:shd w:val="clear" w:color="auto" w:fill="auto"/>
          </w:tcPr>
          <w:p w:rsidR="00E077FB" w:rsidRPr="00ED5751" w:rsidRDefault="00E077FB" w:rsidP="0029329B">
            <w:pPr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УКУПНО СА ПДВ</w:t>
            </w:r>
            <w:r>
              <w:rPr>
                <w:b/>
                <w:color w:val="auto"/>
                <w:sz w:val="22"/>
                <w:szCs w:val="22"/>
                <w:lang w:val="sr-Cyrl-CS"/>
              </w:rPr>
              <w:t>-ом</w:t>
            </w:r>
          </w:p>
        </w:tc>
        <w:tc>
          <w:tcPr>
            <w:tcW w:w="1804" w:type="dxa"/>
          </w:tcPr>
          <w:p w:rsidR="00E077FB" w:rsidRPr="00ED5751" w:rsidRDefault="00E077FB" w:rsidP="0029329B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</w:tbl>
    <w:p w:rsidR="00E077FB" w:rsidRPr="006C33F7" w:rsidRDefault="00E077FB" w:rsidP="00E077FB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E077FB" w:rsidRPr="006C33F7" w:rsidRDefault="00E077FB" w:rsidP="00E077FB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  <w:r w:rsidRPr="006C33F7">
        <w:rPr>
          <w:b/>
          <w:iCs/>
          <w:color w:val="auto"/>
          <w:sz w:val="22"/>
          <w:szCs w:val="22"/>
          <w:lang w:val="sr-Cyrl-CS"/>
        </w:rPr>
        <w:t>Упутство за попуњавање обрасца структуре цене:</w:t>
      </w:r>
    </w:p>
    <w:p w:rsidR="00E077FB" w:rsidRPr="006C33F7" w:rsidRDefault="00E077FB" w:rsidP="00E077FB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E077FB" w:rsidRPr="006C33F7" w:rsidRDefault="00E077FB" w:rsidP="00E077FB">
      <w:pPr>
        <w:ind w:left="360"/>
        <w:jc w:val="both"/>
        <w:rPr>
          <w:sz w:val="22"/>
          <w:szCs w:val="22"/>
          <w:lang w:val="sr-Cyrl-CS"/>
        </w:rPr>
      </w:pPr>
      <w:r w:rsidRPr="006C33F7">
        <w:rPr>
          <w:sz w:val="22"/>
          <w:szCs w:val="22"/>
        </w:rPr>
        <w:t xml:space="preserve"> Понуђач треба да попуни образац структуре цене на следећи начин: </w:t>
      </w:r>
    </w:p>
    <w:p w:rsidR="00E077FB" w:rsidRPr="006C33F7" w:rsidRDefault="00E077FB" w:rsidP="00E077FB">
      <w:pPr>
        <w:ind w:left="360"/>
        <w:jc w:val="both"/>
        <w:rPr>
          <w:sz w:val="22"/>
          <w:szCs w:val="22"/>
          <w:lang w:val="sr-Cyrl-CS"/>
        </w:rPr>
      </w:pPr>
      <w:r w:rsidRPr="006C33F7">
        <w:rPr>
          <w:sz w:val="22"/>
          <w:szCs w:val="22"/>
          <w:lang w:val="sr-Cyrl-CS"/>
        </w:rPr>
        <w:t>*</w:t>
      </w:r>
      <w:r w:rsidRPr="006C33F7">
        <w:rPr>
          <w:sz w:val="22"/>
          <w:szCs w:val="22"/>
        </w:rPr>
        <w:t xml:space="preserve"> у колони 5. уписати колико износи јединична цена без ПДВ-а, за сваку ставку; </w:t>
      </w:r>
    </w:p>
    <w:p w:rsidR="00E077FB" w:rsidRDefault="00E077FB" w:rsidP="00E077FB">
      <w:pPr>
        <w:ind w:left="360"/>
        <w:jc w:val="both"/>
        <w:rPr>
          <w:sz w:val="22"/>
          <w:szCs w:val="22"/>
        </w:rPr>
      </w:pPr>
      <w:r w:rsidRPr="006C33F7">
        <w:rPr>
          <w:sz w:val="22"/>
          <w:szCs w:val="22"/>
          <w:lang w:val="sr-Cyrl-CS"/>
        </w:rPr>
        <w:t>*</w:t>
      </w:r>
      <w:r w:rsidRPr="006C33F7">
        <w:rPr>
          <w:sz w:val="22"/>
          <w:szCs w:val="22"/>
        </w:rPr>
        <w:t xml:space="preserve"> у колони </w:t>
      </w:r>
      <w:r w:rsidRPr="006C33F7">
        <w:rPr>
          <w:sz w:val="22"/>
          <w:szCs w:val="22"/>
          <w:lang w:val="sr-Cyrl-RS"/>
        </w:rPr>
        <w:t>6</w:t>
      </w:r>
      <w:r w:rsidRPr="006C33F7">
        <w:rPr>
          <w:sz w:val="22"/>
          <w:szCs w:val="22"/>
        </w:rPr>
        <w:t xml:space="preserve">. уписати укупну цену без ПДВ-а за сваку ставку и то тако што ће помножити јединичну цену без ПДВ-а (наведену у колони 5.) са траженим количинама (које су наведене у колони 4.); </w:t>
      </w:r>
    </w:p>
    <w:p w:rsidR="00E077FB" w:rsidRDefault="00E077FB" w:rsidP="00E077FB">
      <w:pPr>
        <w:ind w:left="360"/>
        <w:jc w:val="both"/>
        <w:rPr>
          <w:sz w:val="22"/>
          <w:szCs w:val="22"/>
        </w:rPr>
      </w:pPr>
    </w:p>
    <w:p w:rsidR="00E077FB" w:rsidRPr="004707FD" w:rsidRDefault="00E077FB" w:rsidP="00E077FB">
      <w:pPr>
        <w:ind w:left="360"/>
        <w:jc w:val="both"/>
        <w:rPr>
          <w:sz w:val="22"/>
          <w:szCs w:val="22"/>
          <w:lang w:val="sr-Cyrl-RS"/>
        </w:rPr>
      </w:pPr>
      <w:r w:rsidRPr="004707FD">
        <w:rPr>
          <w:sz w:val="22"/>
          <w:szCs w:val="22"/>
          <w:lang w:val="sr-Cyrl-RS"/>
        </w:rPr>
        <w:t>Рок за извршење услуге стручног надзора је у складу са роком за извођење радова .</w:t>
      </w:r>
    </w:p>
    <w:p w:rsidR="00E077FB" w:rsidRPr="004707FD" w:rsidRDefault="00E077FB" w:rsidP="00E077FB">
      <w:pPr>
        <w:ind w:left="360"/>
        <w:jc w:val="both"/>
        <w:rPr>
          <w:sz w:val="22"/>
          <w:szCs w:val="22"/>
          <w:lang w:val="sr-Cyrl-RS"/>
        </w:rPr>
      </w:pPr>
      <w:r w:rsidRPr="004707FD">
        <w:rPr>
          <w:sz w:val="22"/>
          <w:szCs w:val="22"/>
          <w:lang w:val="sr-Cyrl-RS"/>
        </w:rPr>
        <w:t xml:space="preserve">Очекивани рок за извођење радова износи </w:t>
      </w:r>
      <w:r>
        <w:rPr>
          <w:sz w:val="22"/>
          <w:szCs w:val="22"/>
          <w:lang w:val="sr-Cyrl-RS"/>
        </w:rPr>
        <w:t xml:space="preserve">60 </w:t>
      </w:r>
      <w:r w:rsidRPr="004707FD">
        <w:rPr>
          <w:sz w:val="22"/>
          <w:szCs w:val="22"/>
          <w:lang w:val="sr-Cyrl-RS"/>
        </w:rPr>
        <w:t xml:space="preserve">календарских дана од дана увођења извођача у посао, што одговара времену од </w:t>
      </w:r>
      <w:r>
        <w:rPr>
          <w:sz w:val="22"/>
          <w:szCs w:val="22"/>
          <w:lang w:val="sr-Cyrl-RS"/>
        </w:rPr>
        <w:t>4</w:t>
      </w:r>
      <w:r w:rsidRPr="004707FD">
        <w:rPr>
          <w:sz w:val="22"/>
          <w:szCs w:val="22"/>
          <w:lang w:val="sr-Cyrl-RS"/>
        </w:rPr>
        <w:t xml:space="preserve"> извештајних периода. </w:t>
      </w:r>
    </w:p>
    <w:p w:rsidR="00E077FB" w:rsidRPr="004707FD" w:rsidRDefault="00E077FB" w:rsidP="00E077FB">
      <w:pPr>
        <w:ind w:left="360"/>
        <w:jc w:val="both"/>
        <w:rPr>
          <w:sz w:val="22"/>
          <w:szCs w:val="22"/>
          <w:lang w:val="sr-Cyrl-RS"/>
        </w:rPr>
      </w:pPr>
      <w:r w:rsidRPr="004707FD">
        <w:rPr>
          <w:sz w:val="22"/>
          <w:szCs w:val="22"/>
          <w:lang w:val="sr-Cyrl-RS"/>
        </w:rPr>
        <w:t xml:space="preserve">Извештајни период обухвата 15 календарских дана . </w:t>
      </w:r>
    </w:p>
    <w:p w:rsidR="00E077FB" w:rsidRDefault="00E077FB" w:rsidP="00E077FB">
      <w:pPr>
        <w:ind w:left="360"/>
        <w:jc w:val="both"/>
        <w:rPr>
          <w:sz w:val="22"/>
          <w:szCs w:val="22"/>
          <w:lang w:val="sr-Cyrl-RS"/>
        </w:rPr>
      </w:pPr>
      <w:r w:rsidRPr="004707FD">
        <w:rPr>
          <w:sz w:val="22"/>
          <w:szCs w:val="22"/>
          <w:lang w:val="sr-Cyrl-RS"/>
        </w:rPr>
        <w:t>У случају продужетка рока за извођење радова, продужиће се и рок за извршење услуге стручног надзора.</w:t>
      </w:r>
    </w:p>
    <w:p w:rsidR="00E077FB" w:rsidRPr="00C35D8C" w:rsidRDefault="00E077FB" w:rsidP="00E077FB">
      <w:pPr>
        <w:ind w:left="360"/>
        <w:jc w:val="both"/>
        <w:rPr>
          <w:sz w:val="22"/>
          <w:szCs w:val="22"/>
          <w:lang w:val="sr-Cyrl-RS"/>
        </w:rPr>
      </w:pPr>
    </w:p>
    <w:p w:rsidR="00E077FB" w:rsidRPr="00C35D8C" w:rsidRDefault="00E077FB" w:rsidP="00E077FB">
      <w:pPr>
        <w:ind w:left="360"/>
        <w:jc w:val="both"/>
        <w:rPr>
          <w:sz w:val="22"/>
          <w:szCs w:val="22"/>
          <w:lang w:val="sr-Cyrl-RS"/>
        </w:rPr>
      </w:pPr>
      <w:r w:rsidRPr="00C35D8C">
        <w:rPr>
          <w:sz w:val="22"/>
          <w:szCs w:val="22"/>
          <w:lang w:val="sr-Cyrl-RS"/>
        </w:rPr>
        <w:t>Рок за плаћање је до 45 дана у складу са законом.</w:t>
      </w:r>
    </w:p>
    <w:p w:rsidR="00E077FB" w:rsidRDefault="00E077FB" w:rsidP="00E077FB">
      <w:pPr>
        <w:ind w:left="360"/>
        <w:jc w:val="both"/>
        <w:rPr>
          <w:sz w:val="22"/>
          <w:szCs w:val="22"/>
          <w:lang w:val="sr-Cyrl-CS"/>
        </w:rPr>
      </w:pPr>
    </w:p>
    <w:p w:rsidR="00E077FB" w:rsidRDefault="00E077FB" w:rsidP="00E077FB">
      <w:pPr>
        <w:jc w:val="both"/>
        <w:rPr>
          <w:sz w:val="22"/>
          <w:szCs w:val="22"/>
          <w:lang w:val="sr-Cyrl-CS"/>
        </w:rPr>
      </w:pPr>
    </w:p>
    <w:p w:rsidR="00E077FB" w:rsidRPr="006C33F7" w:rsidRDefault="00E077FB" w:rsidP="00E077FB">
      <w:pPr>
        <w:ind w:left="360"/>
        <w:jc w:val="both"/>
        <w:rPr>
          <w:sz w:val="22"/>
          <w:szCs w:val="22"/>
          <w:lang w:val="sr-Cyrl-CS"/>
        </w:rPr>
      </w:pPr>
    </w:p>
    <w:p w:rsidR="00E077FB" w:rsidRPr="006C33F7" w:rsidRDefault="00E077FB" w:rsidP="00E077FB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Датум:                                                   М.П.                                Потпис понуђача</w:t>
      </w:r>
    </w:p>
    <w:p w:rsidR="00E077FB" w:rsidRPr="006C33F7" w:rsidRDefault="00E077FB" w:rsidP="00E077FB">
      <w:pPr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  ___________                                                                              ______________________</w:t>
      </w:r>
    </w:p>
    <w:p w:rsidR="00E077FB" w:rsidRPr="006C33F7" w:rsidRDefault="00E077FB" w:rsidP="00E077FB">
      <w:pPr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  </w:t>
      </w:r>
    </w:p>
    <w:p w:rsidR="00E077FB" w:rsidRPr="006C33F7" w:rsidRDefault="00E077FB" w:rsidP="00E077FB">
      <w:pPr>
        <w:jc w:val="both"/>
        <w:rPr>
          <w:iCs/>
          <w:color w:val="auto"/>
          <w:sz w:val="22"/>
          <w:szCs w:val="22"/>
          <w:lang w:val="sr-Cyrl-CS"/>
        </w:rPr>
      </w:pPr>
    </w:p>
    <w:p w:rsidR="00E077FB" w:rsidRDefault="00E077FB" w:rsidP="00E077FB">
      <w:pPr>
        <w:rPr>
          <w:b/>
          <w:iCs/>
          <w:color w:val="auto"/>
          <w:lang w:val="sr-Cyrl-RS"/>
        </w:rPr>
      </w:pPr>
    </w:p>
    <w:p w:rsidR="00E077FB" w:rsidRDefault="00E077FB" w:rsidP="00E077FB"/>
    <w:p w:rsidR="00F56234" w:rsidRDefault="00F56234">
      <w:bookmarkStart w:id="0" w:name="_GoBack"/>
      <w:bookmarkEnd w:id="0"/>
    </w:p>
    <w:sectPr w:rsidR="00F56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7FB"/>
    <w:rsid w:val="00E077FB"/>
    <w:rsid w:val="00F5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7FB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sr-Latn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7FB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sr-Latn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</cp:revision>
  <dcterms:created xsi:type="dcterms:W3CDTF">2026-05-26T08:58:00Z</dcterms:created>
  <dcterms:modified xsi:type="dcterms:W3CDTF">2026-05-26T09:00:00Z</dcterms:modified>
</cp:coreProperties>
</file>